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240" w:lineRule="auto"/>
        <w:jc w:val="left"/>
        <w:rPr>
          <w:rFonts w:hint="eastAsia" w:ascii="楷体" w:hAnsi="楷体" w:eastAsia="黑体"/>
          <w:b/>
          <w:bCs/>
          <w:color w:val="000000"/>
          <w:sz w:val="28"/>
          <w:szCs w:val="28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附件2</w:t>
      </w:r>
    </w:p>
    <w:p>
      <w:pPr>
        <w:widowControl/>
        <w:spacing w:line="480" w:lineRule="exact"/>
        <w:jc w:val="center"/>
        <w:rPr>
          <w:rFonts w:hint="eastAsia" w:ascii="方正小标宋简体" w:hAnsi="华文中宋" w:eastAsia="方正小标宋简体"/>
          <w:color w:val="000000"/>
          <w:sz w:val="44"/>
          <w:szCs w:val="40"/>
        </w:rPr>
      </w:pPr>
      <w:r>
        <w:rPr>
          <w:rFonts w:hint="eastAsia" w:ascii="方正小标宋简体" w:hAnsi="华文中宋" w:eastAsia="方正小标宋简体"/>
          <w:color w:val="000000"/>
          <w:sz w:val="44"/>
          <w:szCs w:val="40"/>
        </w:rPr>
        <w:t>新闻摄影参评作品推荐表</w:t>
      </w:r>
    </w:p>
    <w:tbl>
      <w:tblPr>
        <w:tblStyle w:val="2"/>
        <w:tblW w:w="98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"/>
        <w:gridCol w:w="621"/>
        <w:gridCol w:w="171"/>
        <w:gridCol w:w="539"/>
        <w:gridCol w:w="287"/>
        <w:gridCol w:w="284"/>
        <w:gridCol w:w="301"/>
        <w:gridCol w:w="442"/>
        <w:gridCol w:w="674"/>
        <w:gridCol w:w="207"/>
        <w:gridCol w:w="106"/>
        <w:gridCol w:w="110"/>
        <w:gridCol w:w="789"/>
        <w:gridCol w:w="62"/>
        <w:gridCol w:w="852"/>
        <w:gridCol w:w="1276"/>
        <w:gridCol w:w="142"/>
        <w:gridCol w:w="66"/>
        <w:gridCol w:w="41"/>
        <w:gridCol w:w="600"/>
        <w:gridCol w:w="105"/>
        <w:gridCol w:w="417"/>
        <w:gridCol w:w="339"/>
        <w:gridCol w:w="1259"/>
      </w:tblGrid>
      <w:tr>
        <w:trPr>
          <w:gridBefore w:val="1"/>
          <w:wBefore w:w="189" w:type="dxa"/>
          <w:trHeight w:val="20" w:hRule="atLeast"/>
          <w:jc w:val="center"/>
        </w:trPr>
        <w:tc>
          <w:tcPr>
            <w:tcW w:w="1618" w:type="dxa"/>
            <w:gridSpan w:val="4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标题</w:t>
            </w:r>
          </w:p>
        </w:tc>
        <w:tc>
          <w:tcPr>
            <w:tcW w:w="3827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left"/>
              <w:rPr>
                <w:rFonts w:hint="eastAsia" w:ascii="仿宋" w:hAnsi="仿宋" w:eastAsia="仿宋"/>
                <w:color w:val="000000"/>
                <w:sz w:val="28"/>
              </w:rPr>
            </w:pPr>
            <w:bookmarkStart w:id="0" w:name="_GoBack"/>
            <w:r>
              <w:rPr>
                <w:rFonts w:hint="eastAsia" w:ascii="仿宋" w:hAnsi="仿宋" w:eastAsia="仿宋" w:cs="仿宋"/>
                <w:color w:val="000000"/>
                <w:sz w:val="28"/>
                <w:szCs w:val="22"/>
              </w:rPr>
              <w:t>盼了70多年的团圆</w:t>
            </w:r>
            <w:bookmarkEnd w:id="0"/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作品类别</w:t>
            </w:r>
          </w:p>
        </w:tc>
        <w:tc>
          <w:tcPr>
            <w:tcW w:w="282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</w:rPr>
              <w:t>新闻摄影</w:t>
            </w:r>
            <w:r>
              <w:rPr>
                <w:rFonts w:hint="eastAsia" w:ascii="仿宋" w:hAnsi="仿宋" w:eastAsia="仿宋"/>
                <w:color w:val="000000"/>
                <w:sz w:val="28"/>
                <w:u w:val="single"/>
              </w:rPr>
              <w:t xml:space="preserve"> </w:t>
            </w:r>
            <w:r>
              <w:rPr>
                <w:rFonts w:hint="eastAsia" w:ascii="仿宋" w:hAnsi="仿宋" w:eastAsia="仿宋"/>
                <w:color w:val="000000"/>
                <w:sz w:val="28"/>
                <w:u w:val="single"/>
                <w:lang w:val="en-US" w:eastAsia="zh-CN"/>
              </w:rPr>
              <w:t>组照</w:t>
            </w:r>
            <w:r>
              <w:rPr>
                <w:rFonts w:hint="eastAsia" w:ascii="仿宋" w:hAnsi="仿宋" w:eastAsia="仿宋"/>
                <w:color w:val="000000"/>
                <w:sz w:val="28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color w:val="000000"/>
                <w:sz w:val="28"/>
              </w:rPr>
              <w:t>类</w:t>
            </w:r>
          </w:p>
          <w:p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（单幅/组照/国际传播）</w:t>
            </w:r>
          </w:p>
        </w:tc>
      </w:tr>
      <w:tr>
        <w:trPr>
          <w:gridBefore w:val="1"/>
          <w:wBefore w:w="189" w:type="dxa"/>
          <w:trHeight w:val="701" w:hRule="atLeast"/>
          <w:jc w:val="center"/>
        </w:trPr>
        <w:tc>
          <w:tcPr>
            <w:tcW w:w="1618" w:type="dxa"/>
            <w:gridSpan w:val="4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作者</w:t>
            </w:r>
          </w:p>
        </w:tc>
        <w:tc>
          <w:tcPr>
            <w:tcW w:w="3827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明剑  廖薇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编辑</w:t>
            </w:r>
          </w:p>
        </w:tc>
        <w:tc>
          <w:tcPr>
            <w:tcW w:w="282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集体（文波 晏飞 解元杰 盖刘宝）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189" w:type="dxa"/>
          <w:trHeight w:val="595" w:hRule="atLeast"/>
          <w:jc w:val="center"/>
        </w:trPr>
        <w:tc>
          <w:tcPr>
            <w:tcW w:w="1618" w:type="dxa"/>
            <w:gridSpan w:val="4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原创单位</w:t>
            </w:r>
          </w:p>
        </w:tc>
        <w:tc>
          <w:tcPr>
            <w:tcW w:w="3827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中山日报社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18"/>
              </w:rPr>
              <w:t>发布端/账号/媒体名称</w:t>
            </w:r>
          </w:p>
        </w:tc>
        <w:tc>
          <w:tcPr>
            <w:tcW w:w="282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中山日报</w:t>
            </w:r>
          </w:p>
        </w:tc>
      </w:tr>
      <w:tr>
        <w:trPr>
          <w:gridBefore w:val="1"/>
          <w:wBefore w:w="189" w:type="dxa"/>
          <w:trHeight w:val="748" w:hRule="atLeast"/>
          <w:jc w:val="center"/>
        </w:trPr>
        <w:tc>
          <w:tcPr>
            <w:tcW w:w="1618" w:type="dxa"/>
            <w:gridSpan w:val="4"/>
            <w:vAlign w:val="center"/>
          </w:tcPr>
          <w:p>
            <w:pPr>
              <w:widowControl/>
              <w:snapToGrid w:val="0"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刊播版面</w:t>
            </w:r>
          </w:p>
          <w:p>
            <w:pPr>
              <w:widowControl/>
              <w:snapToGrid w:val="0"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pacing w:val="-6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6"/>
                <w:sz w:val="24"/>
              </w:rPr>
              <w:t>(名称及版次)</w:t>
            </w:r>
          </w:p>
        </w:tc>
        <w:tc>
          <w:tcPr>
            <w:tcW w:w="3827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_GB2312" w:hAnsi="仿宋"/>
                <w:color w:val="000000"/>
                <w:szCs w:val="21"/>
              </w:rPr>
              <w:t>中山日报04版（影像）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刊播日期</w:t>
            </w:r>
          </w:p>
        </w:tc>
        <w:tc>
          <w:tcPr>
            <w:tcW w:w="282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</w:rPr>
              <w:t>202</w:t>
            </w:r>
            <w:r>
              <w:rPr>
                <w:rFonts w:ascii="仿宋" w:hAnsi="仿宋" w:eastAsia="仿宋"/>
                <w:color w:val="000000"/>
                <w:sz w:val="28"/>
              </w:rPr>
              <w:t>5</w:t>
            </w:r>
            <w:r>
              <w:rPr>
                <w:rFonts w:hint="eastAsia" w:ascii="仿宋" w:hAnsi="仿宋" w:eastAsia="仿宋"/>
                <w:color w:val="000000"/>
                <w:sz w:val="28"/>
              </w:rPr>
              <w:t xml:space="preserve">年 </w:t>
            </w:r>
            <w:r>
              <w:rPr>
                <w:rFonts w:hint="eastAsia" w:ascii="仿宋" w:hAnsi="仿宋" w:eastAsia="仿宋"/>
                <w:color w:val="000000"/>
                <w:sz w:val="28"/>
                <w:lang w:val="en-US" w:eastAsia="zh-CN"/>
              </w:rPr>
              <w:t>4</w:t>
            </w:r>
            <w:r>
              <w:rPr>
                <w:rFonts w:hint="eastAsia" w:ascii="仿宋" w:hAnsi="仿宋" w:eastAsia="仿宋"/>
                <w:color w:val="000000"/>
                <w:sz w:val="28"/>
              </w:rPr>
              <w:t xml:space="preserve">  月</w:t>
            </w:r>
            <w:r>
              <w:rPr>
                <w:rFonts w:hint="eastAsia" w:ascii="仿宋" w:hAnsi="仿宋" w:eastAsia="仿宋"/>
                <w:color w:val="000000"/>
                <w:sz w:val="28"/>
                <w:lang w:val="en-US" w:eastAsia="zh-CN"/>
              </w:rPr>
              <w:t>10</w:t>
            </w:r>
            <w:r>
              <w:rPr>
                <w:rFonts w:hint="eastAsia" w:ascii="仿宋" w:hAnsi="仿宋" w:eastAsia="仿宋"/>
                <w:color w:val="000000"/>
                <w:sz w:val="28"/>
              </w:rPr>
              <w:t xml:space="preserve"> 日</w:t>
            </w:r>
          </w:p>
        </w:tc>
      </w:tr>
      <w:tr>
        <w:trPr>
          <w:gridBefore w:val="1"/>
          <w:wBefore w:w="189" w:type="dxa"/>
          <w:trHeight w:val="692" w:hRule="atLeast"/>
          <w:jc w:val="center"/>
        </w:trPr>
        <w:tc>
          <w:tcPr>
            <w:tcW w:w="1618" w:type="dxa"/>
            <w:gridSpan w:val="4"/>
            <w:vAlign w:val="center"/>
          </w:tcPr>
          <w:p>
            <w:pPr>
              <w:widowControl/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新媒体</w:t>
            </w:r>
          </w:p>
          <w:p>
            <w:pPr>
              <w:widowControl/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作品网址</w:t>
            </w:r>
          </w:p>
        </w:tc>
        <w:tc>
          <w:tcPr>
            <w:tcW w:w="524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http://epaper.zsnews.cn/epaper/zsrb/paperdate/20250410/part/4.html</w:t>
            </w:r>
          </w:p>
        </w:tc>
        <w:tc>
          <w:tcPr>
            <w:tcW w:w="156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pacing w:val="-6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6"/>
                <w:sz w:val="24"/>
              </w:rPr>
              <w:t>是否为</w:t>
            </w:r>
          </w:p>
          <w:p>
            <w:pPr>
              <w:widowControl/>
              <w:snapToGrid w:val="0"/>
              <w:spacing w:line="300" w:lineRule="exact"/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6"/>
                <w:sz w:val="24"/>
              </w:rPr>
              <w:t>“三好作品”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否</w:t>
            </w:r>
          </w:p>
        </w:tc>
      </w:tr>
      <w:tr>
        <w:trPr>
          <w:gridBefore w:val="1"/>
          <w:wBefore w:w="189" w:type="dxa"/>
          <w:trHeight w:val="646" w:hRule="atLeast"/>
          <w:jc w:val="center"/>
        </w:trPr>
        <w:tc>
          <w:tcPr>
            <w:tcW w:w="3319" w:type="dxa"/>
            <w:gridSpan w:val="8"/>
            <w:tcBorders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所配合的文字报道标题</w:t>
            </w:r>
          </w:p>
        </w:tc>
        <w:tc>
          <w:tcPr>
            <w:tcW w:w="6371" w:type="dxa"/>
            <w:gridSpan w:val="15"/>
            <w:tcBorders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lef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注：仅供配合文字报道的作品填报</w:t>
            </w:r>
          </w:p>
        </w:tc>
      </w:tr>
      <w:tr>
        <w:trPr>
          <w:gridBefore w:val="1"/>
          <w:wBefore w:w="189" w:type="dxa"/>
          <w:trHeight w:val="2635" w:hRule="atLeast"/>
          <w:jc w:val="center"/>
        </w:trPr>
        <w:tc>
          <w:tcPr>
            <w:tcW w:w="792" w:type="dxa"/>
            <w:gridSpan w:val="2"/>
            <w:vAlign w:val="center"/>
          </w:tcPr>
          <w:p>
            <w:pPr>
              <w:widowControl/>
              <w:spacing w:line="38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作</w:t>
            </w:r>
          </w:p>
          <w:p>
            <w:pPr>
              <w:widowControl/>
              <w:spacing w:line="38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品</w:t>
            </w:r>
          </w:p>
          <w:p>
            <w:pPr>
              <w:widowControl/>
              <w:spacing w:line="38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简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介</w:t>
            </w:r>
          </w:p>
        </w:tc>
        <w:tc>
          <w:tcPr>
            <w:tcW w:w="8898" w:type="dxa"/>
            <w:gridSpan w:val="2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记者在2025年参与新西兰屋仑中山同乡会恳亲团报道时，敏锐捕捉到萧氏家族五兄妹的特殊背景：祖籍中山大涌镇的他们在特殊年代离散，如今分居五国，这是他们五人首次同时回国省亲，70多年后一家人实现团圆，一起参与清明祭祖。</w:t>
            </w:r>
          </w:p>
          <w:p>
            <w:pPr>
              <w:ind w:firstLine="420" w:firstLineChars="200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通过多天跟拍，记者现场抓拍动情瞬间，细节丰富，构建了“离散-重聚-传承”的情感闭环，将家族记忆、侨乡文化与时代变迁融入其中，实现了“个体命运”与“集体记忆”的双向共鸣。图像序列涵盖重逢场景、祖宅细节、文化仪式、历史遗址、乡村新貌五大维度，形成“情感递进+文化解码”的叙事逻辑，文字描述富有画面感和感染力，配以短视频，实现融媒体传播，并在海内外引发强烈的共鸣。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gridBefore w:val="1"/>
          <w:wBefore w:w="189" w:type="dxa"/>
          <w:trHeight w:val="669" w:hRule="exact"/>
          <w:jc w:val="center"/>
        </w:trPr>
        <w:tc>
          <w:tcPr>
            <w:tcW w:w="792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4"/>
              </w:rPr>
              <w:t>传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4"/>
              </w:rPr>
              <w:t>播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4"/>
              </w:rPr>
              <w:t>数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4"/>
              </w:rPr>
              <w:t>据</w:t>
            </w:r>
          </w:p>
        </w:tc>
        <w:tc>
          <w:tcPr>
            <w:tcW w:w="1411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全网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传播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量</w:t>
            </w:r>
          </w:p>
          <w:p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  <w:t>发布链接</w:t>
            </w:r>
          </w:p>
        </w:tc>
        <w:tc>
          <w:tcPr>
            <w:tcW w:w="7487" w:type="dxa"/>
            <w:gridSpan w:val="17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gridBefore w:val="1"/>
          <w:wBefore w:w="189" w:type="dxa"/>
          <w:trHeight w:val="570" w:hRule="exact"/>
          <w:jc w:val="center"/>
        </w:trPr>
        <w:tc>
          <w:tcPr>
            <w:tcW w:w="792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11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>
            <w:pPr>
              <w:spacing w:line="240" w:lineRule="exact"/>
              <w:jc w:val="center"/>
              <w:rPr>
                <w:rFonts w:hint="default" w:ascii="仿宋" w:hAnsi="仿宋" w:eastAsia="楷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132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eastAsia" w:ascii="仿宋" w:hAnsi="仿宋" w:eastAsia="仿宋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0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>
            <w:pPr>
              <w:spacing w:line="240" w:lineRule="exact"/>
              <w:jc w:val="center"/>
              <w:rPr>
                <w:rFonts w:hint="default" w:ascii="仿宋" w:hAnsi="仿宋" w:eastAsia="仿宋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2439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点赞、转发、评论总和</w:t>
            </w:r>
          </w:p>
        </w:tc>
        <w:tc>
          <w:tcPr>
            <w:tcW w:w="112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159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</w:p>
        </w:tc>
      </w:tr>
      <w:tr>
        <w:trPr>
          <w:gridBefore w:val="1"/>
          <w:wBefore w:w="189" w:type="dxa"/>
          <w:trHeight w:val="20" w:hRule="atLeast"/>
          <w:jc w:val="center"/>
        </w:trPr>
        <w:tc>
          <w:tcPr>
            <w:tcW w:w="792" w:type="dxa"/>
            <w:gridSpan w:val="2"/>
            <w:vAlign w:val="center"/>
          </w:tcPr>
          <w:p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8"/>
              </w:rPr>
              <w:t>︶</w:t>
            </w:r>
          </w:p>
        </w:tc>
        <w:tc>
          <w:tcPr>
            <w:tcW w:w="8898" w:type="dxa"/>
            <w:gridSpan w:val="2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/>
                <w:szCs w:val="21"/>
              </w:rPr>
            </w:pPr>
          </w:p>
          <w:p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该组新闻图片通过专业的摄影技巧与深刻的主题表达，用影像记录“萧氏五兄妹70年后的团圆”带来“情感共鸣”的叙事策略， 探讨了“离散与回归”“传统与现代”“个体与集体”的关系，为“侨乡文化”的传承提供了“可视化的档案”，既保留了新闻的真实性，又具备影像艺术的思想深度。实现了“小切口，大主题”的传播效果。</w:t>
            </w:r>
          </w:p>
          <w:p>
            <w:pPr>
              <w:spacing w:line="360" w:lineRule="exact"/>
              <w:ind w:firstLine="5796" w:firstLineChars="2100"/>
              <w:jc w:val="left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  <w:szCs w:val="20"/>
              </w:rPr>
              <w:t>签名：</w:t>
            </w:r>
          </w:p>
          <w:p>
            <w:pPr>
              <w:spacing w:line="360" w:lineRule="exact"/>
              <w:ind w:firstLine="5460" w:firstLineChars="1950"/>
              <w:jc w:val="left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（盖单位公章）</w:t>
            </w:r>
          </w:p>
          <w:p>
            <w:pPr>
              <w:widowControl/>
              <w:jc w:val="left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</w:rPr>
              <w:t xml:space="preserve">                                                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202</w:t>
            </w:r>
            <w:r>
              <w:rPr>
                <w:rFonts w:ascii="华文中宋" w:hAnsi="华文中宋" w:eastAsia="华文中宋"/>
                <w:color w:val="000000"/>
                <w:sz w:val="28"/>
                <w:szCs w:val="28"/>
              </w:rPr>
              <w:t>6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gridBefore w:val="1"/>
          <w:wBefore w:w="189" w:type="dxa"/>
          <w:trHeight w:val="552" w:hRule="atLeast"/>
          <w:jc w:val="center"/>
        </w:trPr>
        <w:tc>
          <w:tcPr>
            <w:tcW w:w="19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联系人（作者）</w:t>
            </w:r>
          </w:p>
        </w:tc>
        <w:tc>
          <w:tcPr>
            <w:tcW w:w="18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明剑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21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18676108828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2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076089882907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gridBefore w:val="1"/>
          <w:wBefore w:w="189" w:type="dxa"/>
          <w:trHeight w:val="512" w:hRule="atLeast"/>
          <w:jc w:val="center"/>
        </w:trPr>
        <w:tc>
          <w:tcPr>
            <w:tcW w:w="16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电子邮箱</w:t>
            </w:r>
          </w:p>
        </w:tc>
        <w:tc>
          <w:tcPr>
            <w:tcW w:w="510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527949361@qq.com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邮编</w:t>
            </w:r>
          </w:p>
        </w:tc>
        <w:tc>
          <w:tcPr>
            <w:tcW w:w="2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524300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532" w:hRule="atLeast"/>
          <w:jc w:val="center"/>
        </w:trPr>
        <w:tc>
          <w:tcPr>
            <w:tcW w:w="9879" w:type="dxa"/>
            <w:gridSpan w:val="2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32"/>
                <w:szCs w:val="28"/>
              </w:rPr>
              <w:t>以下仅自荐作品填写</w:t>
            </w:r>
          </w:p>
        </w:tc>
      </w:tr>
      <w:tr>
        <w:trPr>
          <w:trHeight w:val="680" w:hRule="atLeast"/>
          <w:jc w:val="center"/>
        </w:trPr>
        <w:tc>
          <w:tcPr>
            <w:tcW w:w="810" w:type="dxa"/>
            <w:gridSpan w:val="2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推</w:t>
            </w:r>
          </w:p>
          <w:p>
            <w:pPr>
              <w:spacing w:line="24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荐</w:t>
            </w:r>
          </w:p>
          <w:p>
            <w:pPr>
              <w:spacing w:line="24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人</w:t>
            </w:r>
          </w:p>
        </w:tc>
        <w:tc>
          <w:tcPr>
            <w:tcW w:w="71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姓名</w:t>
            </w:r>
          </w:p>
        </w:tc>
        <w:tc>
          <w:tcPr>
            <w:tcW w:w="13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" w:hAnsi="仿宋" w:eastAsia="仿宋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单位及职称</w:t>
            </w:r>
          </w:p>
        </w:tc>
        <w:tc>
          <w:tcPr>
            <w:tcW w:w="329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0"/>
                <w:szCs w:val="20"/>
              </w:rPr>
            </w:pPr>
          </w:p>
        </w:tc>
        <w:tc>
          <w:tcPr>
            <w:tcW w:w="7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电话</w:t>
            </w:r>
          </w:p>
        </w:tc>
        <w:tc>
          <w:tcPr>
            <w:tcW w:w="20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04" w:hRule="atLeast"/>
          <w:jc w:val="center"/>
        </w:trPr>
        <w:tc>
          <w:tcPr>
            <w:tcW w:w="810" w:type="dxa"/>
            <w:gridSpan w:val="2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</w:p>
        </w:tc>
        <w:tc>
          <w:tcPr>
            <w:tcW w:w="71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姓名</w:t>
            </w:r>
          </w:p>
        </w:tc>
        <w:tc>
          <w:tcPr>
            <w:tcW w:w="13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单位及职称</w:t>
            </w:r>
          </w:p>
        </w:tc>
        <w:tc>
          <w:tcPr>
            <w:tcW w:w="329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0"/>
                <w:szCs w:val="20"/>
              </w:rPr>
            </w:pPr>
          </w:p>
        </w:tc>
        <w:tc>
          <w:tcPr>
            <w:tcW w:w="7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电话</w:t>
            </w:r>
          </w:p>
        </w:tc>
        <w:tc>
          <w:tcPr>
            <w:tcW w:w="20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124" w:hRule="exact"/>
          <w:jc w:val="center"/>
        </w:trPr>
        <w:tc>
          <w:tcPr>
            <w:tcW w:w="1520" w:type="dxa"/>
            <w:gridSpan w:val="4"/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审核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单位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意见</w:t>
            </w:r>
          </w:p>
        </w:tc>
        <w:tc>
          <w:tcPr>
            <w:tcW w:w="8359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仿宋" w:hAnsi="仿宋" w:eastAsia="仿宋"/>
                <w:color w:val="000000"/>
                <w:w w:val="95"/>
                <w:szCs w:val="21"/>
              </w:rPr>
            </w:pPr>
          </w:p>
          <w:p>
            <w:pPr>
              <w:ind w:firstLine="420" w:firstLineChars="200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自荐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作品由原创单位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所在的省级记协、中央新闻单位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或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中国行业报协会等负责对作品及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申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报材料审核把关并盖章确认。</w:t>
            </w:r>
          </w:p>
          <w:p>
            <w:pPr>
              <w:ind w:firstLine="6008" w:firstLineChars="2850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b/>
                <w:color w:val="000000"/>
                <w:szCs w:val="21"/>
              </w:rPr>
              <w:t xml:space="preserve">  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</w:t>
            </w:r>
          </w:p>
          <w:p>
            <w:pPr>
              <w:ind w:firstLine="420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                              （加盖单位公章）</w:t>
            </w:r>
          </w:p>
          <w:p>
            <w:pPr>
              <w:ind w:firstLine="420"/>
              <w:rPr>
                <w:rFonts w:hint="eastAsia" w:ascii="华文中宋" w:hAnsi="华文中宋" w:eastAsia="华文中宋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                    </w:t>
            </w:r>
            <w:r>
              <w:rPr>
                <w:rFonts w:ascii="华文中宋" w:hAnsi="华文中宋" w:eastAsia="华文中宋"/>
                <w:sz w:val="24"/>
              </w:rPr>
              <w:t xml:space="preserve"> </w:t>
            </w:r>
            <w:r>
              <w:rPr>
                <w:rFonts w:hint="eastAsia" w:ascii="华文中宋" w:hAnsi="华文中宋" w:eastAsia="华文中宋"/>
                <w:sz w:val="24"/>
              </w:rPr>
              <w:t>202</w:t>
            </w:r>
            <w:r>
              <w:rPr>
                <w:rFonts w:ascii="华文中宋" w:hAnsi="华文中宋" w:eastAsia="华文中宋"/>
                <w:sz w:val="24"/>
              </w:rPr>
              <w:t>6年    月    日</w:t>
            </w:r>
          </w:p>
          <w:p>
            <w:pPr>
              <w:spacing w:line="380" w:lineRule="exact"/>
              <w:jc w:val="center"/>
              <w:rPr>
                <w:rFonts w:hint="eastAsia" w:ascii="仿宋" w:hAnsi="仿宋" w:eastAsia="仿宋"/>
                <w:b/>
                <w:color w:val="000000"/>
                <w:szCs w:val="21"/>
              </w:rPr>
            </w:pPr>
          </w:p>
        </w:tc>
      </w:tr>
    </w:tbl>
    <w:p>
      <w:pPr>
        <w:spacing w:line="500" w:lineRule="exact"/>
        <w:jc w:val="left"/>
        <w:rPr>
          <w:rFonts w:hint="eastAsia" w:ascii="楷体" w:hAnsi="楷体" w:eastAsia="楷体"/>
          <w:color w:val="000000"/>
          <w:sz w:val="28"/>
        </w:rPr>
      </w:pPr>
      <w:r>
        <w:rPr>
          <w:rFonts w:hint="eastAsia" w:ascii="楷体" w:hAnsi="楷体" w:eastAsia="楷体"/>
          <w:color w:val="000000"/>
          <w:sz w:val="28"/>
        </w:rPr>
        <w:t>此表可从中国记协网</w:t>
      </w:r>
      <w:r>
        <w:rPr>
          <w:rFonts w:hint="eastAsia" w:ascii="楷体" w:hAnsi="楷体" w:eastAsia="楷体"/>
          <w:color w:val="000000"/>
          <w:sz w:val="28"/>
        </w:rPr>
        <w:fldChar w:fldCharType="begin"/>
      </w:r>
      <w:r>
        <w:rPr>
          <w:rFonts w:hint="eastAsia" w:ascii="楷体" w:hAnsi="楷体" w:eastAsia="楷体"/>
          <w:color w:val="000000"/>
          <w:sz w:val="28"/>
        </w:rPr>
        <w:instrText xml:space="preserve"> HYPERLINK "http://www.zgjx" </w:instrText>
      </w:r>
      <w:r>
        <w:rPr>
          <w:rFonts w:hint="eastAsia" w:ascii="楷体" w:hAnsi="楷体" w:eastAsia="楷体"/>
          <w:color w:val="000000"/>
          <w:sz w:val="28"/>
        </w:rPr>
        <w:fldChar w:fldCharType="separate"/>
      </w:r>
      <w:r>
        <w:rPr>
          <w:rFonts w:hint="eastAsia" w:ascii="楷体" w:hAnsi="楷体" w:eastAsia="楷体"/>
          <w:color w:val="000000"/>
          <w:sz w:val="28"/>
        </w:rPr>
        <w:t>www.zgjx</w:t>
      </w:r>
      <w:r>
        <w:rPr>
          <w:rFonts w:hint="eastAsia" w:ascii="楷体" w:hAnsi="楷体" w:eastAsia="楷体"/>
          <w:color w:val="000000"/>
          <w:sz w:val="28"/>
        </w:rPr>
        <w:fldChar w:fldCharType="end"/>
      </w:r>
      <w:r>
        <w:rPr>
          <w:rFonts w:hint="eastAsia" w:ascii="楷体" w:hAnsi="楷体" w:eastAsia="楷体"/>
          <w:color w:val="000000"/>
          <w:sz w:val="28"/>
        </w:rPr>
        <w:t>.cn下载。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00000000" w:usb1="00000000" w:usb2="00000000" w:usb3="00000000" w:csb0="00000000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楷体">
    <w:altName w:val="汉仪楷体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楷体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方正小标宋简体">
    <w:altName w:val="汉仪书宋二KW"/>
    <w:panose1 w:val="03000509000000000000"/>
    <w:charset w:val="86"/>
    <w:family w:val="script"/>
    <w:pitch w:val="default"/>
    <w:sig w:usb0="00000000" w:usb1="00000000" w:usb2="00000000" w:usb3="00000000" w:csb0="00000000" w:csb1="00000000"/>
  </w:font>
  <w:font w:name="华文中宋">
    <w:altName w:val="汉仪书宋二KW"/>
    <w:panose1 w:val="02010600040101010101"/>
    <w:charset w:val="86"/>
    <w:family w:val="auto"/>
    <w:pitch w:val="default"/>
    <w:sig w:usb0="00000000" w:usb1="00000000" w:usb2="00000000" w:usb3="00000000" w:csb0="0000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仿宋_GB2312">
    <w:panose1 w:val="02010609030101010101"/>
    <w:charset w:val="86"/>
    <w:family w:val="auto"/>
    <w:pitch w:val="default"/>
    <w:sig w:usb0="00000000" w:usb1="00000000" w:usb2="00000000" w:usb3="00000000" w:csb0="000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2E4F0E"/>
    <w:rsid w:val="0A7C6BF4"/>
    <w:rsid w:val="2CEA2733"/>
    <w:rsid w:val="32795360"/>
    <w:rsid w:val="54C127FC"/>
    <w:rsid w:val="5F0B4A79"/>
    <w:rsid w:val="61FF7A69"/>
    <w:rsid w:val="7E2E4F0E"/>
    <w:rsid w:val="9DDFB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其他</Company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Office_5.5.1.7991_F1E327BC-269C-435d-A152-05C5408002CA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2026-04-14T15:03:00Z</dcterms:created>
  <dc:creator>pub</dc:creator>
  <cp:lastModifiedBy>Dee</cp:lastModifiedBy>
  <dcterms:modified xsi:type="dcterms:W3CDTF">2026-04-17T00:26:07Z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2052-5.5.1.7991</vt:lpwstr>
  </property>
  <property fmtid="{D5CDD505-2E9C-101B-9397-08002B2CF9AE}" pid="3" name="ICV">
    <vt:lpwstr>6C9298CDFCA451329F0DE169A8EA8F81_42</vt:lpwstr>
  </property>
</Properties>
</file>