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B637" w14:textId="77777777" w:rsidR="000C2B22" w:rsidRPr="00D87EA8" w:rsidRDefault="00E104F8" w:rsidP="00CC1734">
      <w:pPr>
        <w:widowControl/>
        <w:jc w:val="center"/>
        <w:outlineLvl w:val="0"/>
        <w:rPr>
          <w:rFonts w:ascii="Times New Roman" w:eastAsia="华文中宋" w:hAnsi="Times New Roman" w:cs="Times New Roman"/>
          <w:b/>
          <w:bCs/>
          <w:color w:val="000000"/>
          <w:sz w:val="36"/>
          <w:szCs w:val="36"/>
        </w:rPr>
      </w:pPr>
      <w:r w:rsidRPr="00D87EA8">
        <w:rPr>
          <w:rFonts w:ascii="Times New Roman" w:eastAsia="华文中宋" w:hAnsi="Times New Roman" w:cs="Times New Roman"/>
          <w:b/>
          <w:bCs/>
          <w:color w:val="000000"/>
          <w:sz w:val="36"/>
          <w:szCs w:val="36"/>
        </w:rPr>
        <w:t>超硬核！看广东机器人</w:t>
      </w:r>
      <w:r w:rsidRPr="00D87EA8">
        <w:rPr>
          <w:rFonts w:ascii="Times New Roman" w:eastAsia="华文中宋" w:hAnsi="Times New Roman" w:cs="Times New Roman"/>
          <w:b/>
          <w:bCs/>
          <w:color w:val="000000"/>
          <w:sz w:val="36"/>
          <w:szCs w:val="36"/>
        </w:rPr>
        <w:t>“</w:t>
      </w:r>
      <w:r w:rsidRPr="00D87EA8">
        <w:rPr>
          <w:rFonts w:ascii="Times New Roman" w:eastAsia="华文中宋" w:hAnsi="Times New Roman" w:cs="Times New Roman"/>
          <w:b/>
          <w:bCs/>
          <w:color w:val="000000"/>
          <w:sz w:val="36"/>
          <w:szCs w:val="36"/>
        </w:rPr>
        <w:t>七剑客</w:t>
      </w:r>
      <w:r w:rsidRPr="00D87EA8">
        <w:rPr>
          <w:rFonts w:ascii="Times New Roman" w:eastAsia="华文中宋" w:hAnsi="Times New Roman" w:cs="Times New Roman"/>
          <w:b/>
          <w:bCs/>
          <w:color w:val="000000"/>
          <w:sz w:val="36"/>
          <w:szCs w:val="36"/>
        </w:rPr>
        <w:t>”</w:t>
      </w:r>
      <w:r w:rsidRPr="00D87EA8">
        <w:rPr>
          <w:rFonts w:ascii="Times New Roman" w:eastAsia="华文中宋" w:hAnsi="Times New Roman" w:cs="Times New Roman"/>
          <w:b/>
          <w:bCs/>
          <w:color w:val="000000"/>
          <w:sz w:val="36"/>
          <w:szCs w:val="36"/>
        </w:rPr>
        <w:t>如何笑傲江湖？</w:t>
      </w:r>
    </w:p>
    <w:p w14:paraId="47D254B1" w14:textId="77777777" w:rsidR="00612CF0" w:rsidRDefault="00E104F8" w:rsidP="00612CF0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硅谷有个著名笑话：未来的工厂将只有两名员工，一个人和一条狗，人负责在工厂喂狗，而狗则负责阻止人接触机器。</w:t>
      </w:r>
    </w:p>
    <w:p w14:paraId="6B07D5C0" w14:textId="77777777" w:rsidR="00E104F8" w:rsidRPr="00D87EA8" w:rsidRDefault="00EB10EE" w:rsidP="00612CF0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这个黑色幽默的预言，正在被广东工程师们用另一种方式改写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——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不是让人远离机器，而是让机器成为人类的可靠伙伴。</w:t>
      </w:r>
      <w:r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</w:p>
    <w:p w14:paraId="26A02395" w14:textId="77777777" w:rsidR="00E104F8" w:rsidRPr="00D87EA8" w:rsidRDefault="00E104F8" w:rsidP="00612CF0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2023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年，中国工业机器人装机量占全球的比重超过一半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连续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11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年成为全球最大的工业机器人市场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密度达到每万名员工配有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470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台机器人，约是美国的两倍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许多自动化工厂已是名副其实的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关灯工厂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其中，广东的工业机器人产业领跑全国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全国每三台工业机器人就有一台广东造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6881D621" w14:textId="4BF37962" w:rsidR="00E104F8" w:rsidRPr="00D87EA8" w:rsidRDefault="006B3A10" w:rsidP="00612CF0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2025</w:t>
      </w:r>
      <w:r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年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月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5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日，广东省高质量发展大会明确提出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广东兼具机电技术和数智技术两大优势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要在人工智能和机器人两大领域下大决心、集中发力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2024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年上半年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广东工业机器人累计产量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24.68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万台（套）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同比增长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31.2%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占全国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44%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大批机器人行业优质企业扎堆广东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广东机器人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七剑客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E104F8"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各怀绝技，笑傲江湖</w:t>
      </w:r>
      <w:r w:rsidR="00612CF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5800A95F" w14:textId="77777777" w:rsidR="00E104F8" w:rsidRPr="00D87EA8" w:rsidRDefault="00E104F8" w:rsidP="001C14BE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库卡，工业机器人界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钢铁侠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全球机器人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四大家族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之一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可实现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机器人造机器人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全天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24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小时不间断工作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平均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30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分钟就能下线一台机器人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是美的能飞速造家电的一大法宝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2C6E853E" w14:textId="77777777" w:rsidR="00E104F8" w:rsidRPr="00D87EA8" w:rsidRDefault="00E104F8" w:rsidP="001C14BE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优必选，人形机器人界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武林高手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中国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人形机器人第一股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上得了春晚舞台，进得了先进工厂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已牵手一众大厂推进工业人形机器人的大规模应用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黄仁勋和马斯克都预言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未来这样的人形机器人还会走进千家万户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26FA6C4C" w14:textId="77777777" w:rsidR="00E104F8" w:rsidRPr="00D87EA8" w:rsidRDefault="00E104F8" w:rsidP="001C14BE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汇川技术，工业自动化界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内功大师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人送外号工控界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小华为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全国最大的控制器、伺服系统供应商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旗下产品已出口至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20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多个国家和地区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敢与西门子、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ABB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等全球顶尖企业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对垒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1C14B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7019721A" w14:textId="77777777" w:rsidR="00E104F8" w:rsidRPr="00D87EA8" w:rsidRDefault="00E104F8" w:rsidP="00645A7B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越疆机器人，协作机器人界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轻功大师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2024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年底正式登陆港交所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连续多年蝉联国产工业机器人出口榜首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实现全技术链自研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出货量在协作机器人行业中排名全球前二、中国第一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产品销往全球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80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多个国家和地区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超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80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家世界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500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强企业使用越疆机器人旗下的机器人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保时捷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、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丰田造车也在用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1B3B4F20" w14:textId="77777777" w:rsidR="00E104F8" w:rsidRPr="00D87EA8" w:rsidRDefault="00E104F8" w:rsidP="00645A7B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拓斯达，高端智能装备界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多面手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聚焦工业机器人、注塑机、数控机床三大产品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上游核心零部件实现自研自产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从零部件到工业机器人到下游应用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是国内少有的可以实现全线覆盖的机器人企业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4D5745E2" w14:textId="77777777" w:rsidR="00645A7B" w:rsidRDefault="00E104F8" w:rsidP="00612CF0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华数机器人，国产工业机器人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后起之秀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攻克行业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卡脖子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难题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自主研发生产大量核心部件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国产化率达到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80%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以上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2820BEFA" w14:textId="77777777" w:rsidR="00E104F8" w:rsidRPr="00D87EA8" w:rsidRDefault="00E104F8" w:rsidP="00645A7B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巨轮智能，轮胎模具界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巨无霸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跨界机器人也在行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研发生产的机器人关节核心部件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——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高精度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RV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减速器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各项技术指标已达国际先进水平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0B4B486D" w14:textId="3410456E" w:rsidR="00645A7B" w:rsidRDefault="00E104F8" w:rsidP="00645A7B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广东机器人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七剑客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坐镇岭南、剑指全球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尤其在强调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天下武功唯快不破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的今天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愿意俯下身子把一件擅长的事情做到极致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加快深入实施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机器人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+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战略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智能机器人应用遍地开花</w:t>
      </w:r>
      <w:r w:rsidR="006B3A10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p w14:paraId="62263BA3" w14:textId="77777777" w:rsidR="00E104F8" w:rsidRPr="00D87EA8" w:rsidRDefault="00E104F8" w:rsidP="00645A7B">
      <w:pPr>
        <w:widowControl/>
        <w:spacing w:line="360" w:lineRule="exact"/>
        <w:ind w:firstLineChars="200" w:firstLine="422"/>
        <w:rPr>
          <w:rFonts w:ascii="Arial" w:eastAsia="宋体" w:hAnsi="Arial" w:cs="Arial"/>
          <w:b/>
          <w:bCs/>
          <w:color w:val="292934"/>
          <w:kern w:val="0"/>
          <w:szCs w:val="21"/>
        </w:rPr>
      </w:pP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在全球如火如荼的机器人赛道上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，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以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“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七剑客</w:t>
      </w:r>
      <w:r w:rsidR="00EB10EE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”</w:t>
      </w:r>
      <w:r w:rsidRPr="00D87EA8">
        <w:rPr>
          <w:rFonts w:ascii="Arial" w:eastAsia="宋体" w:hAnsi="Arial" w:cs="Arial"/>
          <w:b/>
          <w:bCs/>
          <w:color w:val="292934"/>
          <w:kern w:val="0"/>
          <w:szCs w:val="21"/>
        </w:rPr>
        <w:t>为代表的广东企业，正在重新定义制造的意义</w:t>
      </w:r>
      <w:r w:rsidR="00645A7B">
        <w:rPr>
          <w:rFonts w:ascii="Arial" w:eastAsia="宋体" w:hAnsi="Arial" w:cs="Arial" w:hint="eastAsia"/>
          <w:b/>
          <w:bCs/>
          <w:color w:val="292934"/>
          <w:kern w:val="0"/>
          <w:szCs w:val="21"/>
        </w:rPr>
        <w:t>。</w:t>
      </w:r>
    </w:p>
    <w:sectPr w:rsidR="00E104F8" w:rsidRPr="00D87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F8"/>
    <w:rsid w:val="000360E9"/>
    <w:rsid w:val="000C2B22"/>
    <w:rsid w:val="001C14BE"/>
    <w:rsid w:val="001D6E8D"/>
    <w:rsid w:val="00364064"/>
    <w:rsid w:val="00612CF0"/>
    <w:rsid w:val="00645A7B"/>
    <w:rsid w:val="006B3A10"/>
    <w:rsid w:val="008542F6"/>
    <w:rsid w:val="009E4545"/>
    <w:rsid w:val="00CC1734"/>
    <w:rsid w:val="00D37976"/>
    <w:rsid w:val="00D87EA8"/>
    <w:rsid w:val="00E104F8"/>
    <w:rsid w:val="00EB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B7A33D"/>
  <w15:chartTrackingRefBased/>
  <w15:docId w15:val="{95013E36-A79F-0442-9FEA-24951814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104F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04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4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04F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04F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04F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04F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04F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04F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104F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104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104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104F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104F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104F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104F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104F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104F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104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10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04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104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04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104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04F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04F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04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104F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04F8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E104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f">
    <w:name w:val="Strong"/>
    <w:basedOn w:val="a0"/>
    <w:uiPriority w:val="22"/>
    <w:qFormat/>
    <w:rsid w:val="00E10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874303123@qq.com</dc:creator>
  <cp:keywords/>
  <dc:description/>
  <cp:lastModifiedBy>XINRAN HUANG</cp:lastModifiedBy>
  <cp:revision>18</cp:revision>
  <dcterms:created xsi:type="dcterms:W3CDTF">2026-01-25T13:08:00Z</dcterms:created>
  <dcterms:modified xsi:type="dcterms:W3CDTF">2026-05-06T09:00:00Z</dcterms:modified>
</cp:coreProperties>
</file>